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t xml:space="preserve">L10: </w:t>
      </w:r>
      <w:r w:rsidRPr="00AE7A92">
        <w:rPr>
          <w:rFonts w:ascii="Arial" w:hAnsi="Arial" w:cs="Arial"/>
          <w:b/>
          <w:sz w:val="20"/>
          <w:szCs w:val="20"/>
        </w:rPr>
        <w:t>WINDOWS</w:t>
      </w:r>
      <w:r w:rsidRPr="00AE7A92">
        <w:rPr>
          <w:rFonts w:ascii="Arial" w:hAnsi="Arial" w:cs="Arial"/>
          <w:sz w:val="20"/>
          <w:szCs w:val="20"/>
        </w:rPr>
        <w:t xml:space="preserve"> / ROOFLIGHTS / SCREENS / LOUVRES.</w:t>
      </w:r>
    </w:p>
    <w:p w:rsidR="007F7FDC" w:rsidRPr="00AE7A92" w:rsidRDefault="007F7FDC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  <w:t>The following specification shall be read in conjunction with the Architect’s (……….) series drawings:</w:t>
      </w:r>
    </w:p>
    <w:p w:rsidR="007F7FDC" w:rsidRDefault="009E0EC4" w:rsidP="00AE7A92">
      <w:pPr>
        <w:pStyle w:val="NoSpacing"/>
        <w:rPr>
          <w:rFonts w:ascii="Arial" w:hAnsi="Arial" w:cs="Arial"/>
          <w:sz w:val="20"/>
          <w:szCs w:val="20"/>
        </w:rPr>
      </w:pPr>
      <w:r w:rsidRPr="00AE7A92">
        <w:rPr>
          <w:rFonts w:ascii="Arial" w:hAnsi="Arial" w:cs="Arial"/>
          <w:sz w:val="20"/>
          <w:szCs w:val="20"/>
        </w:rPr>
        <w:br/>
      </w:r>
      <w:r w:rsidR="007F7FDC" w:rsidRPr="00AE7A92">
        <w:rPr>
          <w:rFonts w:ascii="Arial" w:hAnsi="Arial" w:cs="Arial"/>
          <w:sz w:val="20"/>
          <w:szCs w:val="20"/>
        </w:rPr>
        <w:t>ALUMINIUM WINDOWS:</w:t>
      </w:r>
    </w:p>
    <w:p w:rsid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AE7A92" w:rsidRPr="00AE7A92" w:rsidRDefault="00AE7A92" w:rsidP="00AE7A92">
      <w:pPr>
        <w:pStyle w:val="NoSpacing"/>
        <w:rPr>
          <w:rFonts w:ascii="Arial" w:hAnsi="Arial" w:cs="Arial"/>
          <w:sz w:val="20"/>
          <w:szCs w:val="20"/>
        </w:rPr>
      </w:pPr>
    </w:p>
    <w:p w:rsidR="009D7DDB" w:rsidRPr="00E70B28" w:rsidRDefault="009D7DDB" w:rsidP="009D7DDB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9D7DDB" w:rsidRPr="00E70B28" w:rsidRDefault="009D7DDB" w:rsidP="009D7DDB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 and drawings, all windows and window inserts shall be manufactured from Metal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Technology’s “Thermal”</w:t>
      </w:r>
      <w:r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Casement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F9360A" w:rsidRPr="00E70B28" w:rsidRDefault="00875217" w:rsidP="00F9360A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="00F9360A" w:rsidRPr="00E70B28">
        <w:rPr>
          <w:rFonts w:ascii="Arial" w:hAnsi="Arial" w:cs="Arial"/>
          <w:sz w:val="20"/>
          <w:szCs w:val="20"/>
        </w:rPr>
        <w:t xml:space="preserve"> in a </w:t>
      </w:r>
      <w:r w:rsidR="00F9360A">
        <w:rPr>
          <w:rFonts w:ascii="Arial" w:hAnsi="Arial" w:cs="Arial"/>
          <w:sz w:val="20"/>
          <w:szCs w:val="20"/>
        </w:rPr>
        <w:t>single or dual colour polyester powder coated</w:t>
      </w:r>
      <w:r w:rsidR="00F9360A"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F9360A" w:rsidRPr="00E70B28" w:rsidRDefault="00F9360A" w:rsidP="00F9360A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 enhanced thermal performance of the windows, screens, doors and their respective inserts, in conjunction with the appropriate glazing specification, shall </w:t>
      </w:r>
      <w:proofErr w:type="gramStart"/>
      <w:r w:rsidRPr="00E70B28">
        <w:rPr>
          <w:rFonts w:ascii="Arial" w:hAnsi="Arial" w:cs="Arial"/>
          <w:sz w:val="20"/>
          <w:szCs w:val="20"/>
        </w:rPr>
        <w:t>be capable of meeting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the current approved Building Regulations.</w:t>
      </w:r>
    </w:p>
    <w:p w:rsidR="009E0EC4" w:rsidRPr="00E55A0E" w:rsidRDefault="009E0EC4" w:rsidP="009E0EC4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9E0EC4" w:rsidRPr="00E55A0E" w:rsidRDefault="009E0EC4" w:rsidP="009E0EC4">
      <w:pPr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Metal Technology Ltd., Steeple Road Industrial Estate, Steeple Road, Antrim, Co. Antrim, Northern Ireland, BT41 1AB.  </w:t>
      </w:r>
      <w:r w:rsidR="006711EF">
        <w:rPr>
          <w:rFonts w:ascii="Arial" w:hAnsi="Arial" w:cs="Arial"/>
          <w:bCs/>
          <w:sz w:val="20"/>
          <w:szCs w:val="20"/>
        </w:rPr>
        <w:t>Tel: 028 9448 7777</w:t>
      </w:r>
      <w:r w:rsidR="006711EF" w:rsidRPr="00E55A0E">
        <w:rPr>
          <w:rFonts w:ascii="Arial" w:hAnsi="Arial" w:cs="Arial"/>
          <w:bCs/>
          <w:sz w:val="20"/>
          <w:szCs w:val="20"/>
        </w:rPr>
        <w:t>.</w:t>
      </w:r>
    </w:p>
    <w:p w:rsidR="009E0EC4" w:rsidRPr="00715105" w:rsidRDefault="009E0EC4" w:rsidP="009E0EC4">
      <w:pPr>
        <w:numPr>
          <w:ilvl w:val="1"/>
          <w:numId w:val="38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9E0EC4" w:rsidRDefault="009E0EC4" w:rsidP="009E0EC4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9E0EC4" w:rsidRPr="00715105" w:rsidRDefault="009E0EC4" w:rsidP="009E0EC4">
      <w:pPr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9E0EC4" w:rsidRPr="00E55A0E" w:rsidRDefault="009E0EC4" w:rsidP="009E0EC4">
      <w:pPr>
        <w:pStyle w:val="BodyText2"/>
        <w:numPr>
          <w:ilvl w:val="0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9E0EC4" w:rsidRPr="00E70B28" w:rsidRDefault="009E0EC4" w:rsidP="009E0EC4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9E0EC4" w:rsidRPr="00E70B28" w:rsidRDefault="009E0EC4" w:rsidP="009E0EC4">
      <w:pPr>
        <w:pStyle w:val="BodyText2"/>
        <w:numPr>
          <w:ilvl w:val="1"/>
          <w:numId w:val="38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9E0EC4" w:rsidRDefault="009E0EC4" w:rsidP="009E0EC4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0EC4" w:rsidRDefault="009E0EC4" w:rsidP="009E0EC4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9E0EC4" w:rsidRPr="00715105" w:rsidRDefault="009E0EC4" w:rsidP="009E0EC4">
      <w:pPr>
        <w:numPr>
          <w:ilvl w:val="1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F20A05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F20A05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F20A05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9D7DDB" w:rsidRPr="00E70B28" w:rsidRDefault="009D7DDB" w:rsidP="009D7DDB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9D7DDB" w:rsidRPr="00E70B28" w:rsidRDefault="009D7DDB" w:rsidP="009D7DDB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System 4-35Hi+</w:t>
      </w:r>
      <w:r w:rsidRPr="00E70B28">
        <w:rPr>
          <w:rFonts w:ascii="Arial" w:hAnsi="Arial" w:cs="Arial"/>
          <w:color w:val="002060"/>
          <w:sz w:val="20"/>
          <w:szCs w:val="20"/>
        </w:rPr>
        <w:t xml:space="preserve"> Thermally Enhanced Polyamide Casement Window.</w:t>
      </w:r>
    </w:p>
    <w:p w:rsidR="00F9360A" w:rsidRPr="00E70B28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F9360A" w:rsidRPr="00950E6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</w:t>
      </w:r>
      <w:proofErr w:type="gramStart"/>
      <w:r w:rsidRPr="00E70B28">
        <w:rPr>
          <w:rFonts w:ascii="Arial" w:hAnsi="Arial" w:cs="Arial"/>
          <w:sz w:val="20"/>
          <w:szCs w:val="20"/>
        </w:rPr>
        <w:t>in excess of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200 ºC. </w:t>
      </w:r>
    </w:p>
    <w:p w:rsidR="009E0EC4" w:rsidRPr="00E55A0E" w:rsidRDefault="009E0EC4" w:rsidP="009E0EC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9E0EC4" w:rsidRPr="00E55A0E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9E0EC4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9E0EC4" w:rsidRPr="000104CB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</w:t>
      </w:r>
      <w:proofErr w:type="gramStart"/>
      <w:r w:rsidRPr="000104CB">
        <w:rPr>
          <w:rFonts w:ascii="Arial" w:hAnsi="Arial" w:cs="Arial"/>
          <w:sz w:val="20"/>
          <w:szCs w:val="20"/>
        </w:rPr>
        <w:t>a manufacturers/applicators</w:t>
      </w:r>
      <w:proofErr w:type="gramEnd"/>
      <w:r w:rsidRPr="00010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9E0EC4" w:rsidRPr="00E55A0E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9E0EC4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9E0EC4" w:rsidRPr="005D35BE" w:rsidRDefault="009E0EC4" w:rsidP="009E0EC4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F9360A" w:rsidRPr="00E70B28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F9360A" w:rsidRPr="00E70B2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 w:rsidR="009E0EC4"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F9360A" w:rsidRPr="00E70B28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F9360A" w:rsidRPr="00950E6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9E0EC4" w:rsidRPr="00E55A0E" w:rsidRDefault="009E0EC4" w:rsidP="009E0EC4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9E0EC4" w:rsidRPr="00E55A0E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</w:t>
      </w:r>
      <w:r w:rsidR="00C566E7">
        <w:rPr>
          <w:rFonts w:ascii="Arial" w:hAnsi="Arial" w:cs="Arial"/>
          <w:sz w:val="20"/>
          <w:szCs w:val="20"/>
        </w:rPr>
        <w:t>iate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55A0E">
        <w:rPr>
          <w:rFonts w:ascii="Arial" w:hAnsi="Arial" w:cs="Arial"/>
          <w:sz w:val="20"/>
          <w:szCs w:val="20"/>
        </w:rPr>
        <w:t>be capable of meeting</w:t>
      </w:r>
      <w:proofErr w:type="gramEnd"/>
      <w:r w:rsidRPr="00E55A0E">
        <w:rPr>
          <w:rFonts w:ascii="Arial" w:hAnsi="Arial" w:cs="Arial"/>
          <w:sz w:val="20"/>
          <w:szCs w:val="20"/>
        </w:rPr>
        <w:t xml:space="preserve"> the current approved Building Regulation.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 w:rsidR="00EB043F"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 w:rsidR="00EB043F">
        <w:rPr>
          <w:rFonts w:ascii="Arial" w:hAnsi="Arial" w:cs="Arial"/>
          <w:bCs/>
          <w:iCs/>
          <w:color w:val="FF0000"/>
          <w:sz w:val="20"/>
          <w:szCs w:val="20"/>
        </w:rPr>
        <w:tab/>
      </w:r>
      <w:r w:rsidR="00EB043F">
        <w:rPr>
          <w:rFonts w:ascii="Arial" w:hAnsi="Arial" w:cs="Arial"/>
          <w:bCs/>
          <w:iCs/>
          <w:color w:val="FF0000"/>
          <w:sz w:val="20"/>
          <w:szCs w:val="20"/>
        </w:rPr>
        <w:tab/>
        <w:t>……</w:t>
      </w:r>
      <w:proofErr w:type="gramStart"/>
      <w:r w:rsidR="00EB043F">
        <w:rPr>
          <w:rFonts w:ascii="Arial" w:hAnsi="Arial" w:cs="Arial"/>
          <w:bCs/>
          <w:iCs/>
          <w:color w:val="FF0000"/>
          <w:sz w:val="20"/>
          <w:szCs w:val="20"/>
        </w:rPr>
        <w:t>…..</w:t>
      </w:r>
      <w:proofErr w:type="gramEnd"/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</w:t>
      </w:r>
      <w:bookmarkStart w:id="0" w:name="_GoBack"/>
      <w:bookmarkEnd w:id="0"/>
      <w:r w:rsidRPr="00E55A0E">
        <w:rPr>
          <w:rFonts w:ascii="Arial" w:hAnsi="Arial" w:cs="Arial"/>
          <w:bCs/>
          <w:sz w:val="20"/>
          <w:szCs w:val="20"/>
        </w:rPr>
        <w:t xml:space="preserve">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9E0EC4" w:rsidRPr="009E0EC4" w:rsidRDefault="009E0EC4" w:rsidP="009E0EC4">
      <w:pPr>
        <w:pStyle w:val="ListParagraph"/>
        <w:numPr>
          <w:ilvl w:val="0"/>
          <w:numId w:val="40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9E0EC4" w:rsidRPr="009E0EC4" w:rsidRDefault="009E0EC4" w:rsidP="009E0EC4">
      <w:pPr>
        <w:numPr>
          <w:ilvl w:val="1"/>
          <w:numId w:val="4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F9360A" w:rsidRPr="005B1920" w:rsidRDefault="00F9360A" w:rsidP="00F9360A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F9360A" w:rsidRPr="005B1920" w:rsidRDefault="00F9360A" w:rsidP="00F9360A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F9360A" w:rsidRPr="005B1920" w:rsidRDefault="00F9360A" w:rsidP="00F9360A">
      <w:pPr>
        <w:pStyle w:val="NoSpacing"/>
        <w:numPr>
          <w:ilvl w:val="1"/>
          <w:numId w:val="3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F9360A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F9360A" w:rsidRPr="007C08B2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F9360A" w:rsidRPr="00B05299" w:rsidRDefault="00F9360A" w:rsidP="00F9360A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Construction: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F9360A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or side hung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F9360A" w:rsidRPr="00746004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 w:rsidR="00875217">
        <w:rPr>
          <w:rFonts w:ascii="Arial" w:hAnsi="Arial" w:cs="Arial"/>
          <w:sz w:val="20"/>
        </w:rPr>
        <w:t>outer frame sections shall be 7</w:t>
      </w:r>
      <w:r>
        <w:rPr>
          <w:rFonts w:ascii="Arial" w:hAnsi="Arial" w:cs="Arial"/>
          <w:sz w:val="20"/>
        </w:rPr>
        <w:t>5mm incorporating two 35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 xml:space="preserve">th a </w:t>
      </w:r>
      <w:proofErr w:type="gramStart"/>
      <w:r>
        <w:rPr>
          <w:rFonts w:ascii="Arial" w:hAnsi="Arial" w:cs="Arial"/>
          <w:sz w:val="20"/>
        </w:rPr>
        <w:t>two part</w:t>
      </w:r>
      <w:proofErr w:type="gramEnd"/>
      <w:r>
        <w:rPr>
          <w:rFonts w:ascii="Arial" w:hAnsi="Arial" w:cs="Arial"/>
          <w:sz w:val="20"/>
        </w:rPr>
        <w:t xml:space="preserve"> adhesive</w:t>
      </w:r>
      <w:r w:rsidRPr="00EA4C0F">
        <w:rPr>
          <w:rFonts w:ascii="Arial" w:hAnsi="Arial" w:cs="Arial"/>
          <w:sz w:val="20"/>
        </w:rPr>
        <w:t xml:space="preserve">. 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</w:t>
      </w:r>
      <w:proofErr w:type="gramStart"/>
      <w:r w:rsidRPr="00EA4C0F">
        <w:rPr>
          <w:rFonts w:ascii="Arial" w:hAnsi="Arial" w:cs="Arial"/>
          <w:sz w:val="20"/>
        </w:rPr>
        <w:t>stainless steel</w:t>
      </w:r>
      <w:proofErr w:type="gramEnd"/>
      <w:r w:rsidRPr="00EA4C0F">
        <w:rPr>
          <w:rFonts w:ascii="Arial" w:hAnsi="Arial" w:cs="Arial"/>
          <w:sz w:val="20"/>
        </w:rPr>
        <w:t xml:space="preserve"> screws driven into integral screw ports within the sections where required. </w:t>
      </w:r>
    </w:p>
    <w:p w:rsidR="00F9360A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F9360A" w:rsidRPr="00EA4C0F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F9360A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F9360A" w:rsidRPr="009F6418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F9360A" w:rsidRPr="009F641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F9360A" w:rsidRPr="00775263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AB246F" w:rsidRPr="00775263" w:rsidRDefault="00AB246F" w:rsidP="00AB246F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B246F" w:rsidRPr="00775263" w:rsidRDefault="00AB246F" w:rsidP="00AB246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incorporate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liner profile to accommodate made to measure bespoke push fit aluminium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pressing (please consult with your Metal Technology’s Architectural Advisor for available options).</w:t>
      </w:r>
    </w:p>
    <w:p w:rsidR="00AB246F" w:rsidRPr="00775263" w:rsidRDefault="00AB246F" w:rsidP="00AB246F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B246F" w:rsidRPr="00775263" w:rsidRDefault="00AB246F" w:rsidP="00AB246F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F9360A" w:rsidRPr="00E70B28" w:rsidRDefault="00F9360A" w:rsidP="00F9360A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</w:t>
      </w:r>
      <w:proofErr w:type="gramStart"/>
      <w:r w:rsidRPr="00E70B28">
        <w:rPr>
          <w:rFonts w:ascii="Arial" w:hAnsi="Arial" w:cs="Arial"/>
          <w:bCs/>
          <w:iCs/>
          <w:sz w:val="20"/>
        </w:rPr>
        <w:t>double glazed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units, panels and inserts shall be supported continuously along all four edges by specialised glazing support blocks.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sh</w:t>
      </w:r>
      <w:r>
        <w:rPr>
          <w:rFonts w:ascii="Arial" w:hAnsi="Arial" w:cs="Arial"/>
          <w:bCs/>
          <w:iCs/>
          <w:sz w:val="20"/>
        </w:rPr>
        <w:t>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F9360A" w:rsidRPr="00E70B28" w:rsidRDefault="00F9360A" w:rsidP="00F9360A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Setting blocks and location pieces shall be fitted in accordance with BS 6262 </w:t>
      </w:r>
      <w:proofErr w:type="gramStart"/>
      <w:r w:rsidRPr="00E70B28">
        <w:rPr>
          <w:rFonts w:ascii="Arial" w:hAnsi="Arial" w:cs="Arial"/>
          <w:bCs/>
          <w:iCs/>
          <w:sz w:val="20"/>
        </w:rPr>
        <w:t>in order to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ensure the windows are maintained square and rigid.</w:t>
      </w:r>
    </w:p>
    <w:p w:rsidR="00EB043F" w:rsidRPr="00E55A0E" w:rsidRDefault="00EB043F" w:rsidP="00EB043F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EB043F" w:rsidRPr="00E55A0E" w:rsidRDefault="00EB043F" w:rsidP="00EB043F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EB043F" w:rsidRPr="00E55A0E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EB043F" w:rsidRPr="00EB043F" w:rsidRDefault="00F20A05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EB043F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EB043F">
        <w:rPr>
          <w:rFonts w:ascii="Arial" w:hAnsi="Arial" w:cs="Arial"/>
          <w:color w:val="000000"/>
          <w:sz w:val="20"/>
          <w:szCs w:val="20"/>
        </w:rPr>
        <w:t>with exact specification</w:t>
      </w:r>
      <w:r w:rsidR="00EB043F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EB043F">
        <w:rPr>
          <w:rFonts w:ascii="Arial" w:hAnsi="Arial" w:cs="Arial"/>
          <w:color w:val="000000"/>
          <w:sz w:val="20"/>
          <w:szCs w:val="20"/>
        </w:rPr>
        <w:t>.</w:t>
      </w:r>
      <w:r w:rsidR="00EB043F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043F" w:rsidRPr="000E505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EB043F" w:rsidRPr="00E55A0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EB043F" w:rsidRPr="00E55A0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EB043F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EB043F" w:rsidRPr="00EB043F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When required the g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lass </w:t>
      </w:r>
      <w:r>
        <w:rPr>
          <w:rFonts w:ascii="Arial" w:hAnsi="Arial" w:cs="Arial"/>
          <w:color w:val="000000"/>
          <w:sz w:val="20"/>
          <w:szCs w:val="20"/>
        </w:rPr>
        <w:t xml:space="preserve">units shall generally </w:t>
      </w:r>
      <w:r w:rsidRPr="00E55A0E">
        <w:rPr>
          <w:rFonts w:ascii="Arial" w:hAnsi="Arial" w:cs="Arial"/>
          <w:color w:val="000000"/>
          <w:sz w:val="20"/>
          <w:szCs w:val="20"/>
        </w:rPr>
        <w:t>satisfy the secure by design remit in ground floor and vulnerable areas.</w:t>
      </w:r>
    </w:p>
    <w:p w:rsidR="00EB043F" w:rsidRPr="00E55A0E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F9360A" w:rsidRPr="007C08B2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EB043F" w:rsidRPr="00E55A0E" w:rsidRDefault="00F9360A" w:rsidP="00EB043F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="00EB043F"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EB043F" w:rsidRPr="00E55A0E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EB043F" w:rsidRPr="00EB043F" w:rsidRDefault="00F9360A" w:rsidP="0051583A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EB043F" w:rsidRDefault="00EB043F" w:rsidP="00EB043F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043F" w:rsidRDefault="00EB043F" w:rsidP="00EB043F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EB043F" w:rsidRPr="00EB043F" w:rsidRDefault="00EB043F" w:rsidP="00EB043F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F9360A" w:rsidRPr="00EB73FE" w:rsidRDefault="00F9360A" w:rsidP="00F9360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F9360A" w:rsidRPr="00EB73FE" w:rsidRDefault="00F9360A" w:rsidP="00F9360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F9360A" w:rsidRPr="00EB73FE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F9360A" w:rsidRPr="00EB73FE" w:rsidRDefault="00F9360A" w:rsidP="00F9360A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EB043F" w:rsidRPr="00EB043F" w:rsidRDefault="00EB043F" w:rsidP="00EB043F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EB043F" w:rsidRDefault="00EB043F" w:rsidP="00EB043F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F9360A" w:rsidRPr="00EB73FE" w:rsidRDefault="00F9360A" w:rsidP="00F9360A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lastRenderedPageBreak/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</w:t>
      </w:r>
      <w:proofErr w:type="gramStart"/>
      <w:r w:rsidRPr="00EB73FE">
        <w:rPr>
          <w:rFonts w:ascii="Arial" w:hAnsi="Arial" w:cs="Arial"/>
          <w:sz w:val="20"/>
          <w:szCs w:val="20"/>
        </w:rPr>
        <w:t>be in compliance with</w:t>
      </w:r>
      <w:proofErr w:type="gramEnd"/>
      <w:r w:rsidRPr="00EB73FE">
        <w:rPr>
          <w:rFonts w:ascii="Arial" w:hAnsi="Arial" w:cs="Arial"/>
          <w:sz w:val="20"/>
          <w:szCs w:val="20"/>
        </w:rPr>
        <w:t xml:space="preserve"> the current Building Regulations. </w:t>
      </w:r>
    </w:p>
    <w:p w:rsidR="00F9360A" w:rsidRPr="00D951D4" w:rsidRDefault="00F9360A" w:rsidP="00F9360A">
      <w:pPr>
        <w:pStyle w:val="NoSpacing"/>
        <w:numPr>
          <w:ilvl w:val="1"/>
          <w:numId w:val="3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F9360A" w:rsidRDefault="00F9360A" w:rsidP="00F9360A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F20A05" w:rsidRPr="007C08B2" w:rsidRDefault="00F20A05" w:rsidP="00F20A0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F20A05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F20A05" w:rsidRPr="00EA4C0F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F20A05" w:rsidRPr="00043408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F20A05" w:rsidRPr="00EA4C0F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</w:t>
      </w:r>
      <w:proofErr w:type="gramStart"/>
      <w:r w:rsidRPr="00EA4C0F">
        <w:rPr>
          <w:rFonts w:ascii="Arial" w:hAnsi="Arial" w:cs="Arial"/>
          <w:bCs/>
          <w:iCs/>
          <w:sz w:val="20"/>
        </w:rPr>
        <w:t>be capable of providing</w:t>
      </w:r>
      <w:proofErr w:type="gramEnd"/>
      <w:r w:rsidRPr="00EA4C0F">
        <w:rPr>
          <w:rFonts w:ascii="Arial" w:hAnsi="Arial" w:cs="Arial"/>
          <w:bCs/>
          <w:iCs/>
          <w:sz w:val="20"/>
        </w:rPr>
        <w:t xml:space="preserve"> a minimum free airflow in accordance with the current Building Regulations. </w:t>
      </w:r>
    </w:p>
    <w:p w:rsidR="00F20A05" w:rsidRDefault="00F20A05" w:rsidP="00F20A05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 xml:space="preserve">6375 Part 1 </w:t>
      </w:r>
      <w:proofErr w:type="gramStart"/>
      <w:r w:rsidRPr="00EA4C0F">
        <w:rPr>
          <w:rFonts w:ascii="Arial" w:hAnsi="Arial" w:cs="Arial"/>
          <w:sz w:val="20"/>
        </w:rPr>
        <w:t>1989, and</w:t>
      </w:r>
      <w:proofErr w:type="gramEnd"/>
      <w:r w:rsidRPr="00EA4C0F">
        <w:rPr>
          <w:rFonts w:ascii="Arial" w:hAnsi="Arial" w:cs="Arial"/>
          <w:sz w:val="20"/>
        </w:rPr>
        <w:t xml:space="preserve"> achieve Category C – 600Pa wind &amp; water tightness.</w:t>
      </w:r>
    </w:p>
    <w:p w:rsidR="00AE7A92" w:rsidRPr="00EA4C0F" w:rsidRDefault="00AE7A92" w:rsidP="00AE7A92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AE7A92" w:rsidRDefault="00AE7A92" w:rsidP="00AE7A92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AE7A92" w:rsidRPr="00EA4C0F" w:rsidRDefault="00AE7A92" w:rsidP="00AE7A92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AE7A92" w:rsidRPr="00EA4C0F" w:rsidRDefault="00AE7A92" w:rsidP="00AE7A92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AE7A92" w:rsidRPr="003149CC" w:rsidRDefault="00AE7A92" w:rsidP="00AE7A92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AE7A92" w:rsidRDefault="00AE7A92" w:rsidP="00AE7A92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AE7A92" w:rsidRPr="003149CC" w:rsidRDefault="00AE7A92" w:rsidP="00AE7A92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AE7A92" w:rsidRDefault="00AE7A92" w:rsidP="00AE7A92">
      <w:pPr>
        <w:numPr>
          <w:ilvl w:val="1"/>
          <w:numId w:val="42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875217" w:rsidRDefault="00875217" w:rsidP="0087521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875217" w:rsidRDefault="00875217" w:rsidP="00875217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875217" w:rsidRPr="00E70B28" w:rsidRDefault="00875217" w:rsidP="00875217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875217" w:rsidRPr="00070C4E" w:rsidRDefault="00875217" w:rsidP="00875217">
      <w:pPr>
        <w:numPr>
          <w:ilvl w:val="0"/>
          <w:numId w:val="27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>Stainless steel 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875217" w:rsidRPr="006A0534" w:rsidRDefault="00875217" w:rsidP="00875217">
      <w:pPr>
        <w:numPr>
          <w:ilvl w:val="0"/>
          <w:numId w:val="27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6A0534">
        <w:rPr>
          <w:rFonts w:ascii="Arial" w:hAnsi="Arial" w:cs="Arial"/>
          <w:sz w:val="20"/>
          <w:szCs w:val="20"/>
        </w:rPr>
        <w:t>Restrictors;</w:t>
      </w:r>
    </w:p>
    <w:p w:rsidR="00875217" w:rsidRPr="00E70B28" w:rsidRDefault="00875217" w:rsidP="00875217">
      <w:pPr>
        <w:pStyle w:val="BodyText"/>
        <w:numPr>
          <w:ilvl w:val="0"/>
          <w:numId w:val="24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To meet the required security level and health and safety standard all opening vent frames shall be fitted with one pair of non-rel</w:t>
      </w:r>
      <w:r>
        <w:rPr>
          <w:rFonts w:ascii="Arial" w:hAnsi="Arial" w:cs="Arial"/>
          <w:sz w:val="20"/>
        </w:rPr>
        <w:t>easable or releasable locking restrictors</w:t>
      </w:r>
      <w:r w:rsidRPr="00E70B28">
        <w:rPr>
          <w:rFonts w:ascii="Arial" w:hAnsi="Arial" w:cs="Arial"/>
          <w:sz w:val="20"/>
        </w:rPr>
        <w:t xml:space="preserve">. </w:t>
      </w:r>
    </w:p>
    <w:p w:rsidR="00875217" w:rsidRPr="00E70B28" w:rsidRDefault="00875217" w:rsidP="00875217">
      <w:pPr>
        <w:pStyle w:val="BodyText"/>
        <w:numPr>
          <w:ilvl w:val="0"/>
          <w:numId w:val="24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window opening shall be restricted to 100mm </w:t>
      </w:r>
      <w:r>
        <w:rPr>
          <w:rFonts w:ascii="Arial" w:hAnsi="Arial" w:cs="Arial"/>
          <w:sz w:val="20"/>
        </w:rPr>
        <w:t>or</w:t>
      </w:r>
      <w:r w:rsidRPr="00E70B28">
        <w:rPr>
          <w:rFonts w:ascii="Arial" w:hAnsi="Arial" w:cs="Arial"/>
          <w:sz w:val="20"/>
        </w:rPr>
        <w:t xml:space="preserve"> in line with the rapid ventilation calculations. </w:t>
      </w:r>
    </w:p>
    <w:p w:rsidR="00875217" w:rsidRPr="0001387D" w:rsidRDefault="00875217" w:rsidP="00875217">
      <w:pPr>
        <w:pStyle w:val="BodyText"/>
        <w:numPr>
          <w:ilvl w:val="0"/>
          <w:numId w:val="24"/>
        </w:numPr>
        <w:spacing w:after="0"/>
        <w:rPr>
          <w:rFonts w:ascii="Arial" w:hAnsi="Arial" w:cs="Arial"/>
          <w:sz w:val="20"/>
        </w:rPr>
      </w:pPr>
      <w:r w:rsidRPr="0001387D">
        <w:rPr>
          <w:rFonts w:ascii="Arial" w:hAnsi="Arial" w:cs="Arial"/>
          <w:sz w:val="20"/>
        </w:rPr>
        <w:t xml:space="preserve">These should be fitted in accordance with Metal Technology’s recommendations and as detailed in their technical literature. </w:t>
      </w:r>
    </w:p>
    <w:p w:rsidR="00875217" w:rsidRPr="00070C4E" w:rsidRDefault="00875217" w:rsidP="00875217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single handle </w:t>
      </w:r>
      <w:proofErr w:type="spellStart"/>
      <w:r w:rsidRPr="0001387D">
        <w:rPr>
          <w:rFonts w:ascii="Arial" w:hAnsi="Arial" w:cs="Arial"/>
          <w:sz w:val="20"/>
          <w:szCs w:val="20"/>
        </w:rPr>
        <w:t>espagnolette</w:t>
      </w:r>
      <w:proofErr w:type="spellEnd"/>
      <w:r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875217" w:rsidRPr="0001387D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Window Pull Mechanism.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875217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875217" w:rsidRPr="00A40F8D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BS7950.</w:t>
      </w:r>
    </w:p>
    <w:p w:rsidR="00875217" w:rsidRPr="00A40F8D" w:rsidRDefault="00875217" w:rsidP="0087521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875217" w:rsidRPr="00070C4E" w:rsidRDefault="00875217" w:rsidP="00875217">
      <w:pPr>
        <w:pStyle w:val="BodyText"/>
        <w:numPr>
          <w:ilvl w:val="0"/>
          <w:numId w:val="25"/>
        </w:numPr>
        <w:tabs>
          <w:tab w:val="clear" w:pos="720"/>
          <w:tab w:val="num" w:pos="1080"/>
        </w:tabs>
        <w:spacing w:after="0"/>
        <w:ind w:left="108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Where opening windows </w:t>
      </w:r>
      <w:proofErr w:type="gramStart"/>
      <w:r w:rsidRPr="00E70B28">
        <w:rPr>
          <w:rFonts w:ascii="Arial" w:hAnsi="Arial" w:cs="Arial"/>
          <w:sz w:val="20"/>
        </w:rPr>
        <w:t>are considered to be</w:t>
      </w:r>
      <w:proofErr w:type="gramEnd"/>
      <w:r w:rsidRPr="00E70B28">
        <w:rPr>
          <w:rFonts w:ascii="Arial" w:hAnsi="Arial" w:cs="Arial"/>
          <w:sz w:val="20"/>
        </w:rPr>
        <w:t xml:space="preserve"> unreachable they shall be fitted with </w:t>
      </w:r>
      <w:r>
        <w:rPr>
          <w:rFonts w:ascii="Arial" w:hAnsi="Arial" w:cs="Arial"/>
          <w:sz w:val="20"/>
        </w:rPr>
        <w:t>a remote m</w:t>
      </w:r>
      <w:r w:rsidRPr="00E70B28">
        <w:rPr>
          <w:rFonts w:ascii="Arial" w:hAnsi="Arial" w:cs="Arial"/>
          <w:sz w:val="20"/>
        </w:rPr>
        <w:t>anua</w:t>
      </w:r>
      <w:r>
        <w:rPr>
          <w:rFonts w:ascii="Arial" w:hAnsi="Arial" w:cs="Arial"/>
          <w:sz w:val="20"/>
        </w:rPr>
        <w:t>l c</w:t>
      </w:r>
      <w:r w:rsidRPr="00E70B28">
        <w:rPr>
          <w:rFonts w:ascii="Arial" w:hAnsi="Arial" w:cs="Arial"/>
          <w:sz w:val="20"/>
        </w:rPr>
        <w:t>hain</w:t>
      </w:r>
      <w:r>
        <w:rPr>
          <w:rFonts w:ascii="Arial" w:hAnsi="Arial" w:cs="Arial"/>
          <w:sz w:val="20"/>
        </w:rPr>
        <w:t xml:space="preserve"> a</w:t>
      </w:r>
      <w:r w:rsidRPr="00E70B28">
        <w:rPr>
          <w:rFonts w:ascii="Arial" w:hAnsi="Arial" w:cs="Arial"/>
          <w:sz w:val="20"/>
        </w:rPr>
        <w:t>ctuator.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The number of chain operators utilised will be determined by window vent width.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Actuators shall be c</w:t>
      </w:r>
      <w:r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875217" w:rsidRPr="00E70B28" w:rsidRDefault="00875217" w:rsidP="00875217">
      <w:pPr>
        <w:pStyle w:val="BodyText"/>
        <w:numPr>
          <w:ilvl w:val="1"/>
          <w:numId w:val="25"/>
        </w:numPr>
        <w:tabs>
          <w:tab w:val="clear" w:pos="1440"/>
          <w:tab w:val="num" w:pos="1800"/>
        </w:tabs>
        <w:spacing w:after="0"/>
        <w:ind w:left="180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lastRenderedPageBreak/>
        <w:t>Individual windows or window sets shall be shown on the window schedule and confirmed by the architect.</w:t>
      </w:r>
    </w:p>
    <w:p w:rsidR="00875217" w:rsidRPr="00070C4E" w:rsidRDefault="00875217" w:rsidP="00875217">
      <w:pPr>
        <w:pStyle w:val="BodyText"/>
        <w:numPr>
          <w:ilvl w:val="0"/>
          <w:numId w:val="25"/>
        </w:numPr>
        <w:tabs>
          <w:tab w:val="clear" w:pos="720"/>
          <w:tab w:val="num" w:pos="1080"/>
        </w:tabs>
        <w:spacing w:after="0"/>
        <w:ind w:left="108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875217" w:rsidRPr="00E70B28" w:rsidRDefault="00875217" w:rsidP="00875217">
      <w:pPr>
        <w:pStyle w:val="NoSpacing"/>
        <w:numPr>
          <w:ilvl w:val="1"/>
          <w:numId w:val="25"/>
        </w:numPr>
        <w:tabs>
          <w:tab w:val="clear" w:pos="1440"/>
          <w:tab w:val="num" w:pos="1800"/>
        </w:tabs>
        <w:ind w:left="1800"/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Each vent shall be fi</w:t>
      </w:r>
      <w:r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875217" w:rsidRPr="00E70B28" w:rsidRDefault="00875217" w:rsidP="00875217">
      <w:pPr>
        <w:pStyle w:val="NoSpacing"/>
        <w:numPr>
          <w:ilvl w:val="1"/>
          <w:numId w:val="25"/>
        </w:numPr>
        <w:tabs>
          <w:tab w:val="clear" w:pos="1440"/>
          <w:tab w:val="num" w:pos="1800"/>
        </w:tabs>
        <w:ind w:left="1800"/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utilise a sliding bracket along its body and shall have a noiseless operation.</w:t>
      </w:r>
    </w:p>
    <w:p w:rsidR="00F66CFF" w:rsidRPr="007F7FDC" w:rsidRDefault="00875217" w:rsidP="00AE7A92">
      <w:pPr>
        <w:pStyle w:val="NoSpacing"/>
        <w:numPr>
          <w:ilvl w:val="1"/>
          <w:numId w:val="25"/>
        </w:numPr>
        <w:tabs>
          <w:tab w:val="clear" w:pos="1440"/>
          <w:tab w:val="num" w:pos="1800"/>
        </w:tabs>
        <w:ind w:left="1800"/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They shall require a </w:t>
      </w:r>
      <w:proofErr w:type="gramStart"/>
      <w:r w:rsidRPr="00E70B28">
        <w:rPr>
          <w:rFonts w:ascii="Arial" w:hAnsi="Arial" w:cs="Arial"/>
          <w:sz w:val="20"/>
          <w:szCs w:val="20"/>
        </w:rPr>
        <w:t>single phase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voltage of 230V which shall be supplied by others.</w:t>
      </w:r>
      <w:r w:rsidR="00AE7A92" w:rsidRPr="007F7FDC">
        <w:rPr>
          <w:rFonts w:ascii="Arial" w:hAnsi="Arial" w:cs="Arial"/>
          <w:bCs/>
          <w:sz w:val="20"/>
          <w:szCs w:val="20"/>
        </w:rPr>
        <w:t xml:space="preserve"> </w:t>
      </w:r>
    </w:p>
    <w:sectPr w:rsidR="00F66CFF" w:rsidRPr="007F7FDC" w:rsidSect="00AE7A92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BA9" w:rsidRDefault="006C1BA9" w:rsidP="00F705FA">
      <w:pPr>
        <w:spacing w:after="0" w:line="240" w:lineRule="auto"/>
      </w:pPr>
      <w:r>
        <w:separator/>
      </w:r>
    </w:p>
  </w:endnote>
  <w:endnote w:type="continuationSeparator" w:id="0">
    <w:p w:rsidR="006C1BA9" w:rsidRDefault="006C1BA9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A92" w:rsidRDefault="00AE7A92">
    <w:pPr>
      <w:pStyle w:val="Footer"/>
      <w:jc w:val="right"/>
    </w:pP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t>System 4-35Hi+ Casement Window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t>Generic Specification for MT Website</w:t>
    </w:r>
  </w:p>
  <w:p w:rsidR="00AE7A92" w:rsidRPr="00AE7A92" w:rsidRDefault="00F20A05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>
      <w:rPr>
        <w:rFonts w:asciiTheme="minorHAnsi" w:hAnsiTheme="minorHAnsi"/>
        <w:color w:val="A6A6A6" w:themeColor="background1" w:themeShade="A6"/>
        <w:sz w:val="16"/>
        <w:szCs w:val="16"/>
      </w:rPr>
      <w:t>April</w:t>
    </w:r>
    <w:r w:rsidR="00AE7A92" w:rsidRPr="00AE7A92">
      <w:rPr>
        <w:rFonts w:asciiTheme="minorHAnsi" w:hAnsiTheme="minorHAnsi"/>
        <w:color w:val="A6A6A6" w:themeColor="background1" w:themeShade="A6"/>
        <w:sz w:val="16"/>
        <w:szCs w:val="16"/>
      </w:rPr>
      <w:t xml:space="preserve"> 2015</w:t>
    </w:r>
  </w:p>
  <w:p w:rsidR="00AE7A92" w:rsidRPr="00AE7A92" w:rsidRDefault="00AE7A92">
    <w:pPr>
      <w:pStyle w:val="Footer"/>
      <w:jc w:val="right"/>
      <w:rPr>
        <w:rFonts w:asciiTheme="minorHAnsi" w:hAnsiTheme="minorHAnsi"/>
        <w:color w:val="A6A6A6" w:themeColor="background1" w:themeShade="A6"/>
        <w:sz w:val="16"/>
        <w:szCs w:val="16"/>
      </w:rPr>
    </w:pP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PAGE   \* MERGEFORMAT </w:instrText>
    </w:r>
    <w:r w:rsidRPr="00AE7A92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C566E7">
      <w:rPr>
        <w:rFonts w:asciiTheme="minorHAnsi" w:hAnsiTheme="minorHAnsi"/>
        <w:noProof/>
        <w:color w:val="A6A6A6" w:themeColor="background1" w:themeShade="A6"/>
        <w:sz w:val="16"/>
        <w:szCs w:val="16"/>
      </w:rPr>
      <w:t>5</w:t>
    </w:r>
    <w:r w:rsidRPr="00AE7A92">
      <w:rPr>
        <w:rFonts w:asciiTheme="minorHAnsi" w:hAnsiTheme="minorHAnsi"/>
        <w:noProof/>
        <w:color w:val="A6A6A6" w:themeColor="background1" w:themeShade="A6"/>
        <w:sz w:val="16"/>
        <w:szCs w:val="16"/>
      </w:rPr>
      <w:fldChar w:fldCharType="end"/>
    </w:r>
  </w:p>
  <w:p w:rsidR="00F9360A" w:rsidRPr="00F705FA" w:rsidRDefault="00F9360A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BA9" w:rsidRDefault="006C1BA9" w:rsidP="00F705FA">
      <w:pPr>
        <w:spacing w:after="0" w:line="240" w:lineRule="auto"/>
      </w:pPr>
      <w:r>
        <w:separator/>
      </w:r>
    </w:p>
  </w:footnote>
  <w:footnote w:type="continuationSeparator" w:id="0">
    <w:p w:rsidR="006C1BA9" w:rsidRDefault="006C1BA9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A92" w:rsidRDefault="00664B64" w:rsidP="00664B64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61446E"/>
    <w:multiLevelType w:val="hybridMultilevel"/>
    <w:tmpl w:val="C58E93C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A671B"/>
    <w:multiLevelType w:val="hybridMultilevel"/>
    <w:tmpl w:val="61C2E3D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5E74BC"/>
    <w:multiLevelType w:val="hybridMultilevel"/>
    <w:tmpl w:val="AB2667B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9F1469"/>
    <w:multiLevelType w:val="hybridMultilevel"/>
    <w:tmpl w:val="2228A22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22F4D"/>
    <w:multiLevelType w:val="hybridMultilevel"/>
    <w:tmpl w:val="C69CED7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7E1CDB"/>
    <w:multiLevelType w:val="hybridMultilevel"/>
    <w:tmpl w:val="7444CE7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961554"/>
    <w:multiLevelType w:val="hybridMultilevel"/>
    <w:tmpl w:val="DAFC8A32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522E6"/>
    <w:multiLevelType w:val="hybridMultilevel"/>
    <w:tmpl w:val="4D66D3EE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112"/>
    <w:multiLevelType w:val="hybridMultilevel"/>
    <w:tmpl w:val="2EDCFBC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9"/>
  </w:num>
  <w:num w:numId="4">
    <w:abstractNumId w:val="36"/>
  </w:num>
  <w:num w:numId="5">
    <w:abstractNumId w:val="17"/>
  </w:num>
  <w:num w:numId="6">
    <w:abstractNumId w:val="23"/>
  </w:num>
  <w:num w:numId="7">
    <w:abstractNumId w:val="27"/>
  </w:num>
  <w:num w:numId="8">
    <w:abstractNumId w:val="33"/>
  </w:num>
  <w:num w:numId="9">
    <w:abstractNumId w:val="35"/>
  </w:num>
  <w:num w:numId="10">
    <w:abstractNumId w:val="10"/>
  </w:num>
  <w:num w:numId="11">
    <w:abstractNumId w:val="26"/>
  </w:num>
  <w:num w:numId="12">
    <w:abstractNumId w:val="37"/>
  </w:num>
  <w:num w:numId="13">
    <w:abstractNumId w:val="2"/>
  </w:num>
  <w:num w:numId="14">
    <w:abstractNumId w:val="32"/>
  </w:num>
  <w:num w:numId="15">
    <w:abstractNumId w:val="38"/>
  </w:num>
  <w:num w:numId="16">
    <w:abstractNumId w:val="31"/>
  </w:num>
  <w:num w:numId="17">
    <w:abstractNumId w:val="0"/>
  </w:num>
  <w:num w:numId="18">
    <w:abstractNumId w:val="3"/>
  </w:num>
  <w:num w:numId="19">
    <w:abstractNumId w:val="11"/>
  </w:num>
  <w:num w:numId="20">
    <w:abstractNumId w:val="18"/>
  </w:num>
  <w:num w:numId="21">
    <w:abstractNumId w:val="15"/>
  </w:num>
  <w:num w:numId="22">
    <w:abstractNumId w:val="6"/>
  </w:num>
  <w:num w:numId="23">
    <w:abstractNumId w:val="4"/>
  </w:num>
  <w:num w:numId="24">
    <w:abstractNumId w:val="28"/>
  </w:num>
  <w:num w:numId="25">
    <w:abstractNumId w:val="13"/>
  </w:num>
  <w:num w:numId="26">
    <w:abstractNumId w:val="5"/>
  </w:num>
  <w:num w:numId="27">
    <w:abstractNumId w:val="14"/>
  </w:num>
  <w:num w:numId="28">
    <w:abstractNumId w:val="34"/>
  </w:num>
  <w:num w:numId="29">
    <w:abstractNumId w:val="24"/>
  </w:num>
  <w:num w:numId="30">
    <w:abstractNumId w:val="20"/>
  </w:num>
  <w:num w:numId="31">
    <w:abstractNumId w:val="9"/>
  </w:num>
  <w:num w:numId="32">
    <w:abstractNumId w:val="21"/>
  </w:num>
  <w:num w:numId="33">
    <w:abstractNumId w:val="39"/>
  </w:num>
  <w:num w:numId="34">
    <w:abstractNumId w:val="25"/>
  </w:num>
  <w:num w:numId="35">
    <w:abstractNumId w:val="40"/>
  </w:num>
  <w:num w:numId="36">
    <w:abstractNumId w:val="16"/>
  </w:num>
  <w:num w:numId="37">
    <w:abstractNumId w:val="1"/>
  </w:num>
  <w:num w:numId="38">
    <w:abstractNumId w:val="12"/>
  </w:num>
  <w:num w:numId="39">
    <w:abstractNumId w:val="8"/>
  </w:num>
  <w:num w:numId="40">
    <w:abstractNumId w:val="7"/>
  </w:num>
  <w:num w:numId="41">
    <w:abstractNumId w:val="4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MzMzY1MzAytDBT0lEKTi0uzszPAykwrAUAPNdPhSwAAAA="/>
  </w:docVars>
  <w:rsids>
    <w:rsidRoot w:val="002F4C38"/>
    <w:rsid w:val="00002FB8"/>
    <w:rsid w:val="00043211"/>
    <w:rsid w:val="000971F6"/>
    <w:rsid w:val="000F44C9"/>
    <w:rsid w:val="001259AB"/>
    <w:rsid w:val="001574E2"/>
    <w:rsid w:val="00191621"/>
    <w:rsid w:val="001E5F84"/>
    <w:rsid w:val="00247973"/>
    <w:rsid w:val="00255068"/>
    <w:rsid w:val="00272203"/>
    <w:rsid w:val="002958F0"/>
    <w:rsid w:val="002A34FF"/>
    <w:rsid w:val="002F2564"/>
    <w:rsid w:val="002F4C38"/>
    <w:rsid w:val="00320EFA"/>
    <w:rsid w:val="00370BAF"/>
    <w:rsid w:val="00373921"/>
    <w:rsid w:val="00441BE4"/>
    <w:rsid w:val="00473823"/>
    <w:rsid w:val="004E4681"/>
    <w:rsid w:val="00511143"/>
    <w:rsid w:val="00554EB8"/>
    <w:rsid w:val="005A4660"/>
    <w:rsid w:val="005D2388"/>
    <w:rsid w:val="0063750A"/>
    <w:rsid w:val="00664B64"/>
    <w:rsid w:val="006711EF"/>
    <w:rsid w:val="0069219F"/>
    <w:rsid w:val="006A5AFF"/>
    <w:rsid w:val="006C1BA9"/>
    <w:rsid w:val="007A4BAA"/>
    <w:rsid w:val="007B5E91"/>
    <w:rsid w:val="007C5D2B"/>
    <w:rsid w:val="007F7FDC"/>
    <w:rsid w:val="00831804"/>
    <w:rsid w:val="00875217"/>
    <w:rsid w:val="00884C0C"/>
    <w:rsid w:val="00897FB7"/>
    <w:rsid w:val="00917609"/>
    <w:rsid w:val="009758F5"/>
    <w:rsid w:val="009D7DDB"/>
    <w:rsid w:val="009E0EC4"/>
    <w:rsid w:val="009E117C"/>
    <w:rsid w:val="00A02683"/>
    <w:rsid w:val="00A37DC3"/>
    <w:rsid w:val="00AB246F"/>
    <w:rsid w:val="00AE7A92"/>
    <w:rsid w:val="00AF38E7"/>
    <w:rsid w:val="00B6348E"/>
    <w:rsid w:val="00BA2E30"/>
    <w:rsid w:val="00C0585C"/>
    <w:rsid w:val="00C17A13"/>
    <w:rsid w:val="00C566E7"/>
    <w:rsid w:val="00CC631A"/>
    <w:rsid w:val="00CF6411"/>
    <w:rsid w:val="00DC7905"/>
    <w:rsid w:val="00DF07F4"/>
    <w:rsid w:val="00E04BA0"/>
    <w:rsid w:val="00E37E16"/>
    <w:rsid w:val="00E8644A"/>
    <w:rsid w:val="00EB043F"/>
    <w:rsid w:val="00EB5440"/>
    <w:rsid w:val="00EC66E4"/>
    <w:rsid w:val="00F20A05"/>
    <w:rsid w:val="00F5239F"/>
    <w:rsid w:val="00F64A70"/>
    <w:rsid w:val="00F66CFF"/>
    <w:rsid w:val="00F705FA"/>
    <w:rsid w:val="00F9360A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46FB4-5CE9-4ADA-B908-83BA4CD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12500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3</cp:revision>
  <dcterms:created xsi:type="dcterms:W3CDTF">2018-08-07T09:11:00Z</dcterms:created>
  <dcterms:modified xsi:type="dcterms:W3CDTF">2018-08-07T09:11:00Z</dcterms:modified>
</cp:coreProperties>
</file>